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A8" w:rsidRDefault="007A60A8" w:rsidP="00C154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6664DB" w:rsidRDefault="006664DB" w:rsidP="00C154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D57114" w:rsidRDefault="00D57114" w:rsidP="00C154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38369D" w:rsidRDefault="007A3901" w:rsidP="00C154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Программа</w:t>
      </w:r>
      <w:r w:rsidR="0080430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4DB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конференций</w:t>
      </w:r>
      <w:r w:rsidR="00322F0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выставки «Футбол Маркет</w:t>
      </w:r>
      <w:r w:rsidR="007F31B4" w:rsidRPr="007F31B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»</w:t>
      </w:r>
      <w:r w:rsidR="00322F0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2017.</w:t>
      </w:r>
      <w:r w:rsidR="007F31B4" w:rsidRPr="007F31B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0DC3" w:rsidRDefault="000A0DC3" w:rsidP="00C154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0A0DC3" w:rsidRPr="000A0DC3" w:rsidRDefault="000A0DC3" w:rsidP="00C154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</w:pPr>
      <w:r w:rsidRPr="000A0DC3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30 ноября 2017г.</w:t>
      </w:r>
    </w:p>
    <w:tbl>
      <w:tblPr>
        <w:tblpPr w:leftFromText="180" w:rightFromText="180" w:vertAnchor="text" w:horzAnchor="margin" w:tblpXSpec="center" w:tblpY="7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714"/>
        <w:gridCol w:w="5358"/>
      </w:tblGrid>
      <w:tr w:rsidR="00113454" w:rsidRPr="00113454" w:rsidTr="00E24066">
        <w:trPr>
          <w:trHeight w:val="485"/>
        </w:trPr>
        <w:tc>
          <w:tcPr>
            <w:tcW w:w="1384" w:type="dxa"/>
            <w:shd w:val="clear" w:color="auto" w:fill="auto"/>
          </w:tcPr>
          <w:p w:rsidR="00113454" w:rsidRPr="00113454" w:rsidRDefault="00113454" w:rsidP="00C90F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714" w:type="dxa"/>
            <w:shd w:val="clear" w:color="auto" w:fill="auto"/>
          </w:tcPr>
          <w:p w:rsidR="00113454" w:rsidRPr="00113454" w:rsidRDefault="00113454" w:rsidP="00C90F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5358" w:type="dxa"/>
            <w:shd w:val="clear" w:color="auto" w:fill="auto"/>
          </w:tcPr>
          <w:p w:rsidR="00113454" w:rsidRPr="00113454" w:rsidRDefault="00113454" w:rsidP="00C90F70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right="296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Выступающий</w:t>
            </w:r>
          </w:p>
        </w:tc>
      </w:tr>
      <w:tr w:rsidR="00113454" w:rsidRPr="00113454" w:rsidTr="00E24066">
        <w:trPr>
          <w:trHeight w:val="487"/>
        </w:trPr>
        <w:tc>
          <w:tcPr>
            <w:tcW w:w="1384" w:type="dxa"/>
            <w:shd w:val="clear" w:color="auto" w:fill="auto"/>
          </w:tcPr>
          <w:p w:rsidR="00113454" w:rsidRPr="00113454" w:rsidRDefault="00113454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12:00-12:30  </w:t>
            </w:r>
          </w:p>
        </w:tc>
        <w:tc>
          <w:tcPr>
            <w:tcW w:w="3714" w:type="dxa"/>
            <w:shd w:val="clear" w:color="auto" w:fill="auto"/>
          </w:tcPr>
          <w:p w:rsidR="00113454" w:rsidRPr="00113454" w:rsidRDefault="00113454" w:rsidP="00C04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Церемония открытия.</w:t>
            </w:r>
          </w:p>
        </w:tc>
        <w:tc>
          <w:tcPr>
            <w:tcW w:w="5358" w:type="dxa"/>
            <w:shd w:val="clear" w:color="auto" w:fill="auto"/>
          </w:tcPr>
          <w:p w:rsidR="00113454" w:rsidRPr="00113454" w:rsidRDefault="00C74814" w:rsidP="00FE6008">
            <w:pPr>
              <w:widowControl w:val="0"/>
              <w:tabs>
                <w:tab w:val="left" w:pos="1026"/>
                <w:tab w:val="left" w:pos="1876"/>
                <w:tab w:val="left" w:pos="3861"/>
              </w:tabs>
              <w:suppressAutoHyphens/>
              <w:autoSpaceDE w:val="0"/>
              <w:snapToGrid w:val="0"/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Представители </w:t>
            </w:r>
            <w:r w:rsidR="008043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ФИФА</w:t>
            </w:r>
            <w:r w:rsidR="00B447D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="000811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континентальных </w:t>
            </w:r>
            <w:r w:rsidR="00B447D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 национальных </w:t>
            </w:r>
            <w:r w:rsidR="000811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Федераций</w:t>
            </w:r>
            <w:r w:rsidR="008043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="00B1329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E60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r w:rsidR="000811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равительства РФ, </w:t>
            </w:r>
            <w:r w:rsidR="00FE60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="00B1329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дминистрации</w:t>
            </w:r>
            <w:r w:rsidR="000811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</w:t>
            </w:r>
            <w:r w:rsidR="00D54C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резидента РФ,</w:t>
            </w:r>
            <w:r w:rsidR="008043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Мин</w:t>
            </w:r>
            <w:r w:rsidR="000811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истерства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спорта</w:t>
            </w:r>
            <w:r w:rsidR="008043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РФ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="00B364D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РФС, РФПЛ, ФН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Л, ПФЛ.</w:t>
            </w:r>
          </w:p>
        </w:tc>
      </w:tr>
      <w:tr w:rsidR="00113454" w:rsidRPr="00113454" w:rsidTr="00E24066">
        <w:trPr>
          <w:trHeight w:val="265"/>
        </w:trPr>
        <w:tc>
          <w:tcPr>
            <w:tcW w:w="1384" w:type="dxa"/>
            <w:shd w:val="clear" w:color="auto" w:fill="auto"/>
          </w:tcPr>
          <w:p w:rsidR="00113454" w:rsidRPr="00C90F70" w:rsidRDefault="00113454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F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12:30-13:00</w:t>
            </w:r>
          </w:p>
        </w:tc>
        <w:tc>
          <w:tcPr>
            <w:tcW w:w="3714" w:type="dxa"/>
            <w:shd w:val="clear" w:color="auto" w:fill="auto"/>
          </w:tcPr>
          <w:p w:rsidR="00113454" w:rsidRPr="00113454" w:rsidRDefault="00113454" w:rsidP="00C04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Осмотр экспозиции</w:t>
            </w:r>
            <w:r w:rsidR="00C90F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113454" w:rsidRPr="00113454" w:rsidRDefault="00113454" w:rsidP="00113454">
            <w:pPr>
              <w:widowControl w:val="0"/>
              <w:suppressAutoHyphens/>
              <w:autoSpaceDE w:val="0"/>
              <w:spacing w:after="0" w:line="240" w:lineRule="auto"/>
              <w:ind w:left="-533" w:right="3487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3454" w:rsidRPr="00113454" w:rsidTr="00E24066">
        <w:trPr>
          <w:trHeight w:val="717"/>
        </w:trPr>
        <w:tc>
          <w:tcPr>
            <w:tcW w:w="1384" w:type="dxa"/>
            <w:shd w:val="clear" w:color="auto" w:fill="auto"/>
          </w:tcPr>
          <w:p w:rsidR="00113454" w:rsidRPr="00113454" w:rsidRDefault="00113454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13:00-14:</w:t>
            </w:r>
            <w:r w:rsidR="00D5711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D571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Pr="001134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714" w:type="dxa"/>
            <w:shd w:val="clear" w:color="auto" w:fill="auto"/>
          </w:tcPr>
          <w:p w:rsidR="0064440A" w:rsidRDefault="0064440A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Круглый стол.</w:t>
            </w:r>
          </w:p>
          <w:p w:rsidR="00056829" w:rsidRPr="0081349F" w:rsidRDefault="00056829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Роль государства в развитии футбола в стране. Нужно ли финансировать профессиональные футбольные клубы из госбюджета?</w:t>
            </w:r>
          </w:p>
        </w:tc>
        <w:tc>
          <w:tcPr>
            <w:tcW w:w="5358" w:type="dxa"/>
            <w:shd w:val="clear" w:color="auto" w:fill="auto"/>
          </w:tcPr>
          <w:p w:rsidR="00F83FBB" w:rsidRPr="00F83FBB" w:rsidRDefault="00F83FBB" w:rsidP="00F8091E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83FB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Модератор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: </w:t>
            </w:r>
            <w:r w:rsidR="00935E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Белоус </w:t>
            </w:r>
            <w:r w:rsidR="00935E63" w:rsidRPr="00935E6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Юрий</w:t>
            </w:r>
            <w:r w:rsidR="00935E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- </w:t>
            </w:r>
            <w:r w:rsidR="00935E63"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президент ФК «Москва» 2002-2008г., вице-президент ФК «Локомотив» 2010-2011г., генеральный директор ФК «Ростов» 2011-2012г.</w:t>
            </w:r>
          </w:p>
          <w:p w:rsidR="00F8091E" w:rsidRPr="00F8091E" w:rsidRDefault="00F8091E" w:rsidP="00F8091E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8091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Свищев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Дмитрий - депутат Государственной думы,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</w:t>
            </w:r>
            <w:r w:rsidR="00455FC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меститель председателя комитета </w:t>
            </w:r>
            <w:r w:rsidRPr="00F809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Государственной Думы по физической культуре, спорту, туризму и делам молодежи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F8091E" w:rsidRPr="0081349F" w:rsidRDefault="00F8091E" w:rsidP="00F8091E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Дюков</w:t>
            </w:r>
            <w:proofErr w:type="spellEnd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Александр – глава комитета программ развития футбо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ла РФС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113454" w:rsidRDefault="00056829" w:rsidP="00056829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Метшин</w:t>
            </w:r>
            <w:proofErr w:type="spellEnd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Ильсур</w:t>
            </w:r>
            <w:proofErr w:type="spellEnd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мэр города Казани</w:t>
            </w:r>
            <w:r w:rsidR="00966A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886494" w:rsidRDefault="0064440A" w:rsidP="00886494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4440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Шляхтин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Дмитрий – министр спорта Самарской области.</w:t>
            </w:r>
          </w:p>
          <w:p w:rsidR="00886494" w:rsidRDefault="00ED091F" w:rsidP="00ED091F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Соколов</w:t>
            </w:r>
            <w:r w:rsidRPr="0064440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Андрей – президент ПФЛ.</w:t>
            </w:r>
          </w:p>
          <w:p w:rsidR="00935E63" w:rsidRPr="00886494" w:rsidRDefault="00935E63" w:rsidP="00ED091F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Кулаков </w:t>
            </w:r>
            <w:r w:rsidRPr="00F83FB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Кирилл – руководитель бизнес-школы </w:t>
            </w:r>
            <w:r w:rsidRPr="00F83FBB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RMA</w:t>
            </w:r>
            <w:r w:rsidRPr="00F83FB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113454" w:rsidRPr="00113454" w:rsidTr="00E24066">
        <w:trPr>
          <w:trHeight w:val="314"/>
        </w:trPr>
        <w:tc>
          <w:tcPr>
            <w:tcW w:w="1384" w:type="dxa"/>
            <w:shd w:val="clear" w:color="auto" w:fill="auto"/>
          </w:tcPr>
          <w:p w:rsidR="00113454" w:rsidRPr="00113454" w:rsidRDefault="00113454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13454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14:</w:t>
            </w:r>
            <w:r w:rsidR="00D57114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ar-SA"/>
              </w:rPr>
              <w:t>15</w:t>
            </w:r>
            <w:r w:rsidRPr="00113454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-1</w:t>
            </w:r>
            <w:r w:rsidR="0017449C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ar-SA"/>
              </w:rPr>
              <w:t>4</w:t>
            </w:r>
            <w:r w:rsidRPr="00113454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:</w:t>
            </w:r>
            <w:r w:rsidR="0017449C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ar-SA"/>
              </w:rPr>
              <w:t>45</w:t>
            </w:r>
          </w:p>
        </w:tc>
        <w:tc>
          <w:tcPr>
            <w:tcW w:w="3714" w:type="dxa"/>
            <w:shd w:val="clear" w:color="auto" w:fill="auto"/>
          </w:tcPr>
          <w:p w:rsidR="00113454" w:rsidRPr="0017449C" w:rsidRDefault="00774E63" w:rsidP="00774E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Перерыв.</w:t>
            </w:r>
          </w:p>
        </w:tc>
        <w:tc>
          <w:tcPr>
            <w:tcW w:w="5358" w:type="dxa"/>
            <w:shd w:val="clear" w:color="auto" w:fill="auto"/>
          </w:tcPr>
          <w:p w:rsidR="00056829" w:rsidRPr="00113454" w:rsidRDefault="00056829" w:rsidP="00056829">
            <w:pPr>
              <w:widowControl w:val="0"/>
              <w:suppressAutoHyphens/>
              <w:autoSpaceDE w:val="0"/>
              <w:spacing w:after="0" w:line="240" w:lineRule="auto"/>
              <w:ind w:right="27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449C" w:rsidRPr="00113454" w:rsidTr="00E24066">
        <w:trPr>
          <w:trHeight w:val="982"/>
        </w:trPr>
        <w:tc>
          <w:tcPr>
            <w:tcW w:w="1384" w:type="dxa"/>
            <w:shd w:val="clear" w:color="auto" w:fill="auto"/>
          </w:tcPr>
          <w:p w:rsidR="0017449C" w:rsidRPr="00113454" w:rsidRDefault="0017449C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14:45-15:30</w:t>
            </w:r>
          </w:p>
        </w:tc>
        <w:tc>
          <w:tcPr>
            <w:tcW w:w="3714" w:type="dxa"/>
            <w:shd w:val="clear" w:color="auto" w:fill="auto"/>
          </w:tcPr>
          <w:p w:rsidR="0017449C" w:rsidRPr="00056829" w:rsidRDefault="0017449C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44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Готовность к Чемпионату Мира по футболу 2018 (стадионы, транспорт, инфраструктура, программа безвизового въезда).</w:t>
            </w:r>
          </w:p>
        </w:tc>
        <w:tc>
          <w:tcPr>
            <w:tcW w:w="5358" w:type="dxa"/>
            <w:shd w:val="clear" w:color="auto" w:fill="auto"/>
          </w:tcPr>
          <w:p w:rsidR="0017449C" w:rsidRPr="00056829" w:rsidRDefault="0017449C" w:rsidP="0017449C">
            <w:pPr>
              <w:widowControl w:val="0"/>
              <w:suppressAutoHyphens/>
              <w:autoSpaceDE w:val="0"/>
              <w:spacing w:after="0" w:line="240" w:lineRule="auto"/>
              <w:ind w:right="27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44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Представитель организационного комитета по подготовке и проведению чемпионата мира по футболу «Россия-2018».</w:t>
            </w:r>
          </w:p>
        </w:tc>
      </w:tr>
      <w:tr w:rsidR="00113454" w:rsidRPr="00113454" w:rsidTr="00E24066">
        <w:trPr>
          <w:trHeight w:val="317"/>
        </w:trPr>
        <w:tc>
          <w:tcPr>
            <w:tcW w:w="1384" w:type="dxa"/>
            <w:shd w:val="clear" w:color="auto" w:fill="auto"/>
          </w:tcPr>
          <w:p w:rsidR="00113454" w:rsidRPr="00113454" w:rsidRDefault="0017449C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15:30-16:00</w:t>
            </w:r>
          </w:p>
        </w:tc>
        <w:tc>
          <w:tcPr>
            <w:tcW w:w="3714" w:type="dxa"/>
            <w:shd w:val="clear" w:color="auto" w:fill="auto"/>
          </w:tcPr>
          <w:p w:rsidR="00041758" w:rsidRPr="00D018AD" w:rsidRDefault="00D018AD" w:rsidP="00D018A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Проблема</w:t>
            </w:r>
            <w:r w:rsidRPr="00D018A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безопасности на стадионах.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Введение системы идентификации болельщиков.</w:t>
            </w:r>
          </w:p>
        </w:tc>
        <w:tc>
          <w:tcPr>
            <w:tcW w:w="5358" w:type="dxa"/>
            <w:shd w:val="clear" w:color="auto" w:fill="auto"/>
          </w:tcPr>
          <w:p w:rsidR="006664DB" w:rsidRDefault="006664DB" w:rsidP="008257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64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Модератор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Клещёв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Константин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член комитета РФС по </w:t>
            </w:r>
            <w:r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безопасности и работе с болельщиками.</w:t>
            </w:r>
          </w:p>
          <w:p w:rsidR="00825768" w:rsidRPr="0074526E" w:rsidRDefault="0008340F" w:rsidP="008257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Мейтин</w:t>
            </w:r>
            <w:proofErr w:type="spellEnd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Александр</w:t>
            </w: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- </w:t>
            </w:r>
            <w:r w:rsidR="00825768" w:rsidRPr="007452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директор по безопасности и работе с болельщиками РФПЛ</w:t>
            </w:r>
            <w:r w:rsidR="008257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332094" w:rsidRPr="00113454" w:rsidRDefault="00D018AD" w:rsidP="003320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Чижов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Василий - генеральный директор</w:t>
            </w:r>
            <w:r w:rsidR="00332094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компании</w:t>
            </w:r>
            <w:r w:rsidR="0033209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«Арена Маркетинг»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советник Президента РФПЛ, э</w:t>
            </w:r>
            <w:r w:rsidRPr="00D018A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ксперт РФС по безопасности стадионов</w:t>
            </w:r>
            <w:r w:rsidR="0033209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113454" w:rsidRPr="00113454" w:rsidTr="00E24066">
        <w:trPr>
          <w:trHeight w:val="565"/>
        </w:trPr>
        <w:tc>
          <w:tcPr>
            <w:tcW w:w="1384" w:type="dxa"/>
            <w:shd w:val="clear" w:color="auto" w:fill="auto"/>
          </w:tcPr>
          <w:p w:rsidR="00113454" w:rsidRPr="00920E0F" w:rsidRDefault="00790BC8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018A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  <w:r w:rsidR="001744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6:00</w:t>
            </w:r>
            <w:r w:rsidR="00113454"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</w:t>
            </w:r>
            <w:r w:rsidR="00920E0F" w:rsidRPr="00D018A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1744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:45</w:t>
            </w:r>
            <w:r w:rsidR="00113454"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714" w:type="dxa"/>
            <w:shd w:val="clear" w:color="auto" w:fill="auto"/>
          </w:tcPr>
          <w:p w:rsidR="00920E0F" w:rsidRPr="00920E0F" w:rsidRDefault="00920E0F" w:rsidP="00920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Эффективное использование спортивных сооружений и инфраструктуры футбольных клубов. Управление стадионом. Коммерческое использование стадионов.  Стадион 21 века. Инновационные технологии. Спортивная арена как доходный объект, функционирующий 365 дней в году.</w:t>
            </w:r>
          </w:p>
          <w:p w:rsidR="00920E0F" w:rsidRPr="00920E0F" w:rsidRDefault="00920E0F" w:rsidP="00920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Больше не значит лучше: последние тенденции в проектировании и строительстве стадионов и арен</w:t>
            </w:r>
          </w:p>
          <w:p w:rsidR="00920E0F" w:rsidRPr="00920E0F" w:rsidRDefault="00920E0F" w:rsidP="00920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Нейминг</w:t>
            </w:r>
            <w:proofErr w:type="spellEnd"/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как продать имя на стадион и работа со спонсорами</w:t>
            </w:r>
          </w:p>
          <w:p w:rsidR="00920E0F" w:rsidRPr="00920E0F" w:rsidRDefault="00920E0F" w:rsidP="00920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Выручка стадиона в не матчевые дни</w:t>
            </w:r>
          </w:p>
          <w:p w:rsidR="00113454" w:rsidRPr="00113454" w:rsidRDefault="00920E0F" w:rsidP="00920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20E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Современное оснащение и технологии</w:t>
            </w:r>
          </w:p>
        </w:tc>
        <w:tc>
          <w:tcPr>
            <w:tcW w:w="5358" w:type="dxa"/>
            <w:shd w:val="clear" w:color="auto" w:fill="auto"/>
          </w:tcPr>
          <w:p w:rsidR="009D2F40" w:rsidRPr="009D2F40" w:rsidRDefault="009D2F40" w:rsidP="0064440A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Атаманенко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9D2F4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Александр – коммерческий директор ФК «Спартак»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4C3D13" w:rsidRDefault="0064440A" w:rsidP="0064440A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Перегудов </w:t>
            </w:r>
            <w:r w:rsidRPr="006444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Андрей – руководитель проекта «ВТБ Арена Парк»</w:t>
            </w:r>
            <w:r w:rsidR="00966A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64440A" w:rsidRPr="00113454" w:rsidRDefault="0064440A" w:rsidP="0064440A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4440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Измайлова </w:t>
            </w:r>
            <w:r w:rsidR="00F047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Ольга - </w:t>
            </w:r>
            <w:r w:rsidR="00FD702A" w:rsidRPr="00FD70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директор по внешним коммуникациям ООО «Арена Парк </w:t>
            </w:r>
            <w:proofErr w:type="spellStart"/>
            <w:r w:rsidR="00FD702A" w:rsidRPr="00FD70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Ивентс</w:t>
            </w:r>
            <w:proofErr w:type="spellEnd"/>
            <w:r w:rsidR="00FD702A" w:rsidRPr="00FD70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  <w:r w:rsidR="0078227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113454" w:rsidRPr="0081349F" w:rsidTr="00E24066">
        <w:trPr>
          <w:trHeight w:val="503"/>
        </w:trPr>
        <w:tc>
          <w:tcPr>
            <w:tcW w:w="1384" w:type="dxa"/>
            <w:shd w:val="clear" w:color="auto" w:fill="auto"/>
          </w:tcPr>
          <w:p w:rsidR="00113454" w:rsidRPr="0081349F" w:rsidRDefault="0017449C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16:45-17:15</w:t>
            </w:r>
          </w:p>
        </w:tc>
        <w:tc>
          <w:tcPr>
            <w:tcW w:w="3714" w:type="dxa"/>
            <w:shd w:val="clear" w:color="auto" w:fill="auto"/>
          </w:tcPr>
          <w:p w:rsidR="00113454" w:rsidRDefault="00041758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Продажа прав на телетрансляции.</w:t>
            </w:r>
          </w:p>
          <w:p w:rsidR="006664DB" w:rsidRPr="0081349F" w:rsidRDefault="006664DB" w:rsidP="001134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матчей национальных сборных команд.</w:t>
            </w:r>
          </w:p>
        </w:tc>
        <w:tc>
          <w:tcPr>
            <w:tcW w:w="5358" w:type="dxa"/>
            <w:shd w:val="clear" w:color="auto" w:fill="auto"/>
          </w:tcPr>
          <w:p w:rsidR="006664DB" w:rsidRDefault="006664DB" w:rsidP="00B13293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64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Модератор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Клещёв</w:t>
            </w:r>
            <w:proofErr w:type="spellEnd"/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Константин – член комитета РФС по безопасности и работе с болельщиками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  <w:p w:rsidR="00113454" w:rsidRPr="0081349F" w:rsidRDefault="0095074C" w:rsidP="00B13293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40E0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Макаренко</w:t>
            </w:r>
            <w:r w:rsidR="00041758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02A03"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Петр</w:t>
            </w:r>
            <w:r w:rsidR="00E76FE1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041758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 учредитель компании «</w:t>
            </w:r>
            <w:proofErr w:type="spellStart"/>
            <w:r w:rsidR="00041758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Телеспорт</w:t>
            </w:r>
            <w:proofErr w:type="spellEnd"/>
            <w:r w:rsidR="00041758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Маркетинг».</w:t>
            </w:r>
          </w:p>
        </w:tc>
      </w:tr>
    </w:tbl>
    <w:p w:rsidR="00A314A5" w:rsidRPr="0081349F" w:rsidRDefault="00A314A5" w:rsidP="00D54C8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p w:rsidR="000A0DC3" w:rsidRPr="0081349F" w:rsidRDefault="000A0DC3" w:rsidP="00056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  <w:r w:rsidRPr="0081349F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1 декабря 2017г.</w:t>
      </w:r>
    </w:p>
    <w:tbl>
      <w:tblPr>
        <w:tblpPr w:leftFromText="180" w:rightFromText="180" w:vertAnchor="text" w:horzAnchor="margin" w:tblpXSpec="center" w:tblpY="1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714"/>
        <w:gridCol w:w="5387"/>
      </w:tblGrid>
      <w:tr w:rsidR="00041758" w:rsidRPr="0081349F" w:rsidTr="00E24066">
        <w:trPr>
          <w:trHeight w:val="485"/>
        </w:trPr>
        <w:tc>
          <w:tcPr>
            <w:tcW w:w="1384" w:type="dxa"/>
            <w:shd w:val="clear" w:color="auto" w:fill="auto"/>
          </w:tcPr>
          <w:p w:rsidR="00041758" w:rsidRPr="0081349F" w:rsidRDefault="00041758" w:rsidP="005F1A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714" w:type="dxa"/>
            <w:shd w:val="clear" w:color="auto" w:fill="auto"/>
          </w:tcPr>
          <w:p w:rsidR="00041758" w:rsidRPr="0081349F" w:rsidRDefault="00041758" w:rsidP="005F1A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041758" w:rsidRPr="0081349F" w:rsidRDefault="00041758" w:rsidP="005F1A98">
            <w:pPr>
              <w:widowControl w:val="0"/>
              <w:tabs>
                <w:tab w:val="left" w:pos="1733"/>
              </w:tabs>
              <w:suppressAutoHyphens/>
              <w:autoSpaceDE w:val="0"/>
              <w:snapToGrid w:val="0"/>
              <w:spacing w:after="0" w:line="240" w:lineRule="auto"/>
              <w:ind w:right="19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Выступающий</w:t>
            </w:r>
          </w:p>
        </w:tc>
      </w:tr>
      <w:tr w:rsidR="000A0DC3" w:rsidRPr="0081349F" w:rsidTr="00E24066">
        <w:trPr>
          <w:trHeight w:val="3183"/>
        </w:trPr>
        <w:tc>
          <w:tcPr>
            <w:tcW w:w="1384" w:type="dxa"/>
            <w:shd w:val="clear" w:color="auto" w:fill="auto"/>
          </w:tcPr>
          <w:p w:rsidR="000A0DC3" w:rsidRPr="0081349F" w:rsidRDefault="000A0DC3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11:00-12:00</w:t>
            </w:r>
          </w:p>
        </w:tc>
        <w:tc>
          <w:tcPr>
            <w:tcW w:w="3714" w:type="dxa"/>
            <w:shd w:val="clear" w:color="auto" w:fill="auto"/>
          </w:tcPr>
          <w:p w:rsidR="000A0DC3" w:rsidRPr="0081349F" w:rsidRDefault="00804301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Правовая база контрактных взаимоотношений между клубами, посредниками (агентами) и игроками. Конфликтные ситуации в </w:t>
            </w:r>
            <w:proofErr w:type="spellStart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трансферных</w:t>
            </w:r>
            <w:proofErr w:type="spellEnd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сделках. Разрешение споров.</w:t>
            </w:r>
          </w:p>
        </w:tc>
        <w:tc>
          <w:tcPr>
            <w:tcW w:w="5387" w:type="dxa"/>
            <w:shd w:val="clear" w:color="auto" w:fill="auto"/>
          </w:tcPr>
          <w:p w:rsidR="006664DB" w:rsidRDefault="006664DB" w:rsidP="006664DB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64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Модератор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 Белоус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Юрий</w:t>
            </w:r>
            <w:r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президент ФК «Москва» 2002-2008г., вице-президент ФК «Локомотив» 2010-2011г., генеральный директор ФК «Ростов» 2011-2012г.</w:t>
            </w:r>
          </w:p>
          <w:p w:rsidR="00D54C89" w:rsidRPr="0081349F" w:rsidRDefault="00D54C89" w:rsidP="00D54C89">
            <w:pPr>
              <w:widowControl w:val="0"/>
              <w:suppressAutoHyphens/>
              <w:autoSpaceDE w:val="0"/>
              <w:spacing w:after="0" w:line="240" w:lineRule="auto"/>
              <w:ind w:right="63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Рогачев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5F0BB2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Денис</w:t>
            </w:r>
            <w:r w:rsidR="00C04C0F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заместитель председателя юридического комитета РФС</w:t>
            </w:r>
            <w:r w:rsidR="009306C0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0A0DC3" w:rsidRPr="0081349F" w:rsidRDefault="00D54C89" w:rsidP="00D54C89">
            <w:pPr>
              <w:widowControl w:val="0"/>
              <w:suppressAutoHyphens/>
              <w:autoSpaceDE w:val="0"/>
              <w:spacing w:after="0" w:line="240" w:lineRule="auto"/>
              <w:ind w:right="63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Ляхов</w:t>
            </w:r>
            <w:r w:rsidR="005F0BB2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F0BB2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Константин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представи</w:t>
            </w:r>
            <w:r w:rsidR="00511B24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тель </w:t>
            </w:r>
            <w:r w:rsidR="000E7596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юридического комитета РФС</w:t>
            </w:r>
            <w:r w:rsidR="009306C0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0E7596" w:rsidRPr="0081349F" w:rsidRDefault="001A00E1" w:rsidP="0007286B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Ильич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Сергей</w:t>
            </w:r>
            <w:r w:rsidR="00A15290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</w:t>
            </w:r>
            <w:r w:rsidR="0007286B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кандидат юридических наук,</w:t>
            </w:r>
            <w:r w:rsidR="000F58B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07286B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директор международного правового департамента,</w:t>
            </w:r>
            <w:r w:rsidR="000F58B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07286B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председатель комитета по статусу и трансферам футболистов Ассоциации «Белорусская федерация футбола», член комитета УЕФА по статусу и трансферам футболистов, матчевым агентам, делегат УЕФА, </w:t>
            </w:r>
            <w:r w:rsidR="00DF625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арбитр САС (Лозанна, Швейцария).</w:t>
            </w:r>
          </w:p>
        </w:tc>
      </w:tr>
      <w:tr w:rsidR="00041758" w:rsidRPr="0081349F" w:rsidTr="00E24066">
        <w:trPr>
          <w:trHeight w:val="417"/>
        </w:trPr>
        <w:tc>
          <w:tcPr>
            <w:tcW w:w="1384" w:type="dxa"/>
            <w:shd w:val="clear" w:color="auto" w:fill="auto"/>
          </w:tcPr>
          <w:p w:rsidR="00041758" w:rsidRPr="0081349F" w:rsidRDefault="000A0DC3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12:00-13:00</w:t>
            </w:r>
            <w:r w:rsidR="00041758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9C150A" w:rsidRPr="0081349F" w:rsidRDefault="00804301" w:rsidP="009C15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83"/>
              </w:tabs>
              <w:spacing w:after="0" w:line="240" w:lineRule="auto"/>
              <w:ind w:left="42"/>
              <w:rPr>
                <w:rFonts w:ascii="Arial" w:eastAsia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1349F">
              <w:rPr>
                <w:rFonts w:ascii="Arial" w:eastAsia="Arial" w:hAnsi="Arial" w:cs="Arial"/>
                <w:iCs/>
                <w:color w:val="000000"/>
                <w:sz w:val="20"/>
                <w:szCs w:val="20"/>
                <w:lang w:eastAsia="ru-RU"/>
              </w:rPr>
              <w:t>Селекционная работа как основа успешного функционирования футбольного клуба.</w:t>
            </w:r>
          </w:p>
          <w:p w:rsidR="00041758" w:rsidRPr="0081349F" w:rsidRDefault="00041758" w:rsidP="009C150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1A00E1" w:rsidRPr="0081349F" w:rsidRDefault="00D54C89" w:rsidP="00D54C89">
            <w:pPr>
              <w:widowControl w:val="0"/>
              <w:suppressAutoHyphens/>
              <w:autoSpaceDE w:val="0"/>
              <w:spacing w:after="0" w:line="240" w:lineRule="auto"/>
              <w:ind w:right="63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Белоус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Юрий</w:t>
            </w:r>
            <w:r w:rsidR="003D59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президент ФК «Москва» 2002-2008г., вице-президент ФК «Локомотив» 2010-2011г., генеральный директор ФК «Ростов» 2011-2012г.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BF7D8F" w:rsidRDefault="00D54C89" w:rsidP="009306C0">
            <w:pPr>
              <w:widowControl w:val="0"/>
              <w:suppressAutoHyphens/>
              <w:autoSpaceDE w:val="0"/>
              <w:spacing w:after="0" w:line="240" w:lineRule="auto"/>
              <w:ind w:right="63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Евменов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5F0BB2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Антон</w:t>
            </w:r>
            <w:r w:rsidR="00552560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  <w:r w:rsidR="00563F54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563F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генеральный директор ФК «Пафос»</w:t>
            </w:r>
            <w:r w:rsidR="00563F54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(Кипр)</w:t>
            </w:r>
            <w:r w:rsidR="00563F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спорти</w:t>
            </w:r>
            <w:r w:rsidR="002A48BC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вный директор ПФК «ЦСКА»</w:t>
            </w:r>
            <w:r w:rsidR="00AF25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2009-2014</w:t>
            </w:r>
            <w:r w:rsidR="005F1A98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="00563F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511B24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руководитель селекционного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аналитического отдела ФК «Зенит»</w:t>
            </w:r>
            <w:r w:rsidR="00563F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2016-2017</w:t>
            </w:r>
            <w:r w:rsidR="00455FC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8E57AB" w:rsidRPr="0081349F" w:rsidRDefault="008E57AB" w:rsidP="009306C0">
            <w:pPr>
              <w:widowControl w:val="0"/>
              <w:suppressAutoHyphens/>
              <w:autoSpaceDE w:val="0"/>
              <w:spacing w:after="0" w:line="240" w:lineRule="auto"/>
              <w:ind w:right="63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E57A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Шох</w:t>
            </w:r>
            <w:proofErr w:type="spellEnd"/>
            <w:r w:rsidRPr="008E57A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57A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Рохус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</w:t>
            </w:r>
            <w:r>
              <w:t xml:space="preserve"> </w:t>
            </w:r>
            <w:r w:rsidR="00205611" w:rsidRPr="008E57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президент Федерации футбола Волгоградской области</w:t>
            </w:r>
            <w:r w:rsidR="002056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="00B00016" w:rsidRPr="008E57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член Исполкома</w:t>
            </w:r>
            <w:r w:rsidR="00B000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B00016" w:rsidRPr="008E57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РФС</w:t>
            </w:r>
            <w:r w:rsidR="002056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="00B00016">
              <w:t>Президе</w:t>
            </w:r>
            <w:r w:rsidR="00335816">
              <w:t>нт МОА</w:t>
            </w:r>
            <w:r w:rsidR="00B00016">
              <w:t xml:space="preserve"> «Черноземье</w:t>
            </w:r>
            <w:r w:rsidR="00E24066">
              <w:t>»,</w:t>
            </w:r>
            <w:r w:rsidR="002056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F711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спортивный директор</w:t>
            </w:r>
            <w:r w:rsidR="001807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ФК </w:t>
            </w:r>
            <w:r w:rsidRPr="008E57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"Ротор"</w:t>
            </w:r>
            <w:r w:rsidR="00FF711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1990-2004</w:t>
            </w:r>
            <w:r w:rsidR="002C0AA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2010-2015</w:t>
            </w:r>
            <w:r w:rsidR="00D02005">
              <w:t xml:space="preserve">, </w:t>
            </w:r>
            <w:r w:rsidR="002C0AA4">
              <w:t xml:space="preserve">технический директор ПФК «ЦСКА» 2005, </w:t>
            </w:r>
            <w:r w:rsidR="00D02005" w:rsidRPr="008E57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генеральный директора ФК </w:t>
            </w:r>
            <w:r w:rsidR="00D0200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"Ростов" 2005-2007,</w:t>
            </w:r>
            <w:r w:rsidR="00E240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D0200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спортивный директор ФК «Урал» </w:t>
            </w:r>
            <w:r w:rsidR="00920B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2011, </w:t>
            </w:r>
            <w:r w:rsidR="00D0200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  <w:r w:rsidR="00E240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D0200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  <w:r w:rsidR="002056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6C4AED" w:rsidRPr="00496F1C" w:rsidRDefault="00BF7D8F" w:rsidP="00D57114">
            <w:pPr>
              <w:widowControl w:val="0"/>
              <w:suppressAutoHyphens/>
              <w:autoSpaceDE w:val="0"/>
              <w:spacing w:after="0" w:line="240" w:lineRule="auto"/>
              <w:ind w:right="63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Симонян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Марсело</w:t>
            </w:r>
            <w:proofErr w:type="spellEnd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</w:t>
            </w:r>
            <w:r w:rsidR="00D571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D59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президент</w:t>
            </w:r>
            <w:r w:rsidR="00D571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аргентинского </w:t>
            </w:r>
            <w:r w:rsidR="001D2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консалтингового </w:t>
            </w:r>
            <w:r w:rsidR="00D571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агентства «</w:t>
            </w:r>
            <w:proofErr w:type="spellStart"/>
            <w:r w:rsidR="00D5711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Dodichi</w:t>
            </w:r>
            <w:proofErr w:type="spellEnd"/>
            <w:r w:rsidR="00D571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</w:tc>
      </w:tr>
      <w:tr w:rsidR="00041758" w:rsidRPr="0081349F" w:rsidTr="00E24066">
        <w:trPr>
          <w:trHeight w:val="320"/>
        </w:trPr>
        <w:tc>
          <w:tcPr>
            <w:tcW w:w="1384" w:type="dxa"/>
            <w:shd w:val="clear" w:color="auto" w:fill="auto"/>
          </w:tcPr>
          <w:p w:rsidR="00041758" w:rsidRPr="0081349F" w:rsidRDefault="000A0DC3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13:00-13:30</w:t>
            </w:r>
          </w:p>
        </w:tc>
        <w:tc>
          <w:tcPr>
            <w:tcW w:w="3714" w:type="dxa"/>
            <w:shd w:val="clear" w:color="auto" w:fill="auto"/>
          </w:tcPr>
          <w:p w:rsidR="00041758" w:rsidRPr="0081349F" w:rsidRDefault="00041758" w:rsidP="00C04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  <w:t>Перерыв</w:t>
            </w:r>
            <w:r w:rsidR="00C04C0F" w:rsidRPr="0081349F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1758" w:rsidRPr="0081349F" w:rsidRDefault="00041758" w:rsidP="00041758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13293" w:rsidRPr="0081349F" w:rsidRDefault="00B13293" w:rsidP="00041758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41758" w:rsidRPr="0081349F" w:rsidTr="00E24066">
        <w:trPr>
          <w:trHeight w:val="551"/>
        </w:trPr>
        <w:tc>
          <w:tcPr>
            <w:tcW w:w="1384" w:type="dxa"/>
            <w:shd w:val="clear" w:color="auto" w:fill="auto"/>
          </w:tcPr>
          <w:p w:rsidR="00041758" w:rsidRPr="0081349F" w:rsidRDefault="000A0DC3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13:30-14:30</w:t>
            </w:r>
          </w:p>
        </w:tc>
        <w:tc>
          <w:tcPr>
            <w:tcW w:w="3714" w:type="dxa"/>
            <w:shd w:val="clear" w:color="auto" w:fill="auto"/>
          </w:tcPr>
          <w:p w:rsidR="00041758" w:rsidRPr="0081349F" w:rsidRDefault="0095074C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Мотивация акционеров при создании частного малобюджетного профессионального футбольного клуба. Наполнение бюджета. </w:t>
            </w:r>
            <w:proofErr w:type="spellStart"/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Трансферные</w:t>
            </w:r>
            <w:proofErr w:type="spellEnd"/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возможности. Ожидания собственников.</w:t>
            </w:r>
          </w:p>
        </w:tc>
        <w:tc>
          <w:tcPr>
            <w:tcW w:w="5387" w:type="dxa"/>
            <w:shd w:val="clear" w:color="auto" w:fill="auto"/>
          </w:tcPr>
          <w:p w:rsidR="00670292" w:rsidRDefault="00670292" w:rsidP="00670292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64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Модератор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Клещёв</w:t>
            </w:r>
            <w:proofErr w:type="spellEnd"/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Константин – член комитета РФС по безопасности и работе с болельщиками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  <w:p w:rsidR="0095074C" w:rsidRPr="0081349F" w:rsidRDefault="00970296" w:rsidP="0095074C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Толстиков</w:t>
            </w:r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Александр - п</w:t>
            </w:r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резидент футбольного клуба </w:t>
            </w:r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Серии С</w:t>
            </w:r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чемпионата Португалии «</w:t>
            </w:r>
            <w:proofErr w:type="spellStart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União</w:t>
            </w:r>
            <w:proofErr w:type="spellEnd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Desportiva</w:t>
            </w:r>
            <w:proofErr w:type="spellEnd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</w:t>
            </w:r>
            <w:proofErr w:type="spellEnd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Leiria</w:t>
            </w:r>
            <w:proofErr w:type="spellEnd"/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»</w:t>
            </w:r>
            <w:r w:rsidR="00552560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41758" w:rsidRPr="0081349F" w:rsidRDefault="00970296" w:rsidP="0095074C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Шиленков</w:t>
            </w:r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Евгений – п</w:t>
            </w:r>
            <w:r w:rsidR="0095074C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резидент футбольного клуба третьего дивизиона чемпионата России по футболу ФК «Велес»</w:t>
            </w:r>
            <w:r w:rsidR="005F1A98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041758" w:rsidRPr="0081349F" w:rsidTr="00E24066">
        <w:trPr>
          <w:trHeight w:val="551"/>
        </w:trPr>
        <w:tc>
          <w:tcPr>
            <w:tcW w:w="1384" w:type="dxa"/>
            <w:shd w:val="clear" w:color="auto" w:fill="auto"/>
          </w:tcPr>
          <w:p w:rsidR="00041758" w:rsidRPr="0081349F" w:rsidRDefault="00804301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14:30-15:30</w:t>
            </w:r>
          </w:p>
        </w:tc>
        <w:tc>
          <w:tcPr>
            <w:tcW w:w="3714" w:type="dxa"/>
            <w:shd w:val="clear" w:color="auto" w:fill="auto"/>
          </w:tcPr>
          <w:p w:rsidR="00041758" w:rsidRPr="0081349F" w:rsidRDefault="00804301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Создание и продвижение бренда футбольного клуба на рынке футбольной индустрии. Создание концепции развития и ее реализация в построении современного футбольного клуба. Продвижение бренда клуба за границей (открытие филиалов).</w:t>
            </w:r>
          </w:p>
        </w:tc>
        <w:tc>
          <w:tcPr>
            <w:tcW w:w="5387" w:type="dxa"/>
            <w:shd w:val="clear" w:color="auto" w:fill="auto"/>
          </w:tcPr>
          <w:p w:rsidR="00782276" w:rsidRDefault="00BC2A27" w:rsidP="00670292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C2A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Киричек</w:t>
            </w:r>
            <w:proofErr w:type="spellEnd"/>
            <w:r w:rsidRPr="00BC2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Алексей – коммерческий директор ФК «Локомотив»</w:t>
            </w:r>
            <w:r w:rsidR="005465E4" w:rsidRPr="00546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  <w:p w:rsidR="00BC2A27" w:rsidRPr="0081349F" w:rsidRDefault="00782276" w:rsidP="00670292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96F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Манкин</w:t>
            </w:r>
            <w:proofErr w:type="spellEnd"/>
            <w:r w:rsidRPr="00496F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Дмитрий – коммерческий директор ФК «Зенит»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00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</w:r>
          </w:p>
        </w:tc>
      </w:tr>
      <w:tr w:rsidR="00970296" w:rsidRPr="0081349F" w:rsidTr="00E24066">
        <w:trPr>
          <w:trHeight w:val="551"/>
        </w:trPr>
        <w:tc>
          <w:tcPr>
            <w:tcW w:w="1384" w:type="dxa"/>
            <w:shd w:val="clear" w:color="auto" w:fill="auto"/>
          </w:tcPr>
          <w:p w:rsidR="00970296" w:rsidRPr="0081349F" w:rsidRDefault="00804301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15:30</w:t>
            </w:r>
            <w:r w:rsidR="000A0DC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="00D571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:15</w:t>
            </w:r>
          </w:p>
        </w:tc>
        <w:tc>
          <w:tcPr>
            <w:tcW w:w="3714" w:type="dxa"/>
            <w:shd w:val="clear" w:color="auto" w:fill="auto"/>
          </w:tcPr>
          <w:p w:rsidR="00970296" w:rsidRPr="0081349F" w:rsidRDefault="00970296" w:rsidP="000417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Футбол и благотворительность. </w:t>
            </w:r>
          </w:p>
        </w:tc>
        <w:tc>
          <w:tcPr>
            <w:tcW w:w="5387" w:type="dxa"/>
            <w:shd w:val="clear" w:color="auto" w:fill="auto"/>
          </w:tcPr>
          <w:p w:rsidR="00B00016" w:rsidRPr="00B00016" w:rsidRDefault="00B00016" w:rsidP="00E77D13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Безденежных</w:t>
            </w:r>
            <w:r w:rsidRPr="00B000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Елена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000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вице-президент — статс-секретарь — руководитель блока взаимодействия с органами власти и управления ПАО ГМК «Норильский никель»</w:t>
            </w:r>
          </w:p>
          <w:p w:rsidR="006D00D2" w:rsidRPr="0081349F" w:rsidRDefault="006D00D2" w:rsidP="00E77D13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Кингольц</w:t>
            </w:r>
            <w:proofErr w:type="spellEnd"/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Кристина - </w:t>
            </w:r>
            <w:r w:rsidR="00243C1E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проектный менеджер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фонда «Футбол детям», представитель программы «Будущее зависит от тебя»</w:t>
            </w:r>
            <w:r w:rsidR="00450D3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(«Мегафон»)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45278C" w:rsidRPr="003E1A1D" w:rsidRDefault="00C04C0F" w:rsidP="0045278C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Ро</w:t>
            </w:r>
            <w:proofErr w:type="spellEnd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Джон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77D13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– 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основатель и главный исполнительный директор 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Street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Child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United</w:t>
            </w:r>
            <w:r w:rsidR="00604E27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UK</w:t>
            </w:r>
            <w:r w:rsidR="00E77D13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</w:tr>
    </w:tbl>
    <w:p w:rsidR="006F3ED2" w:rsidRDefault="006F3ED2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774E63" w:rsidRDefault="00FA5688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lastRenderedPageBreak/>
        <w:t>18:00 – просмотр церемонии жеребьевки финальной части Чемпионата мира</w:t>
      </w:r>
      <w:r w:rsidR="00774E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2018 на большом экране </w:t>
      </w:r>
      <w:r w:rsidR="0064440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аккредитованными специалистами.</w:t>
      </w:r>
    </w:p>
    <w:p w:rsidR="0064440A" w:rsidRDefault="0064440A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6F3ED2" w:rsidRDefault="006F3ED2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6F3ED2" w:rsidRDefault="006F3ED2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6F3ED2" w:rsidRPr="0081349F" w:rsidRDefault="006F3ED2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113454" w:rsidRPr="0081349F" w:rsidRDefault="00920E0F" w:rsidP="005933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8134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2 декабря 2017г.</w:t>
      </w:r>
    </w:p>
    <w:tbl>
      <w:tblPr>
        <w:tblpPr w:leftFromText="180" w:rightFromText="180" w:vertAnchor="text" w:horzAnchor="margin" w:tblpXSpec="center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685"/>
        <w:gridCol w:w="5358"/>
      </w:tblGrid>
      <w:tr w:rsidR="00920E0F" w:rsidRPr="0081349F" w:rsidTr="001D2711">
        <w:trPr>
          <w:trHeight w:val="417"/>
        </w:trPr>
        <w:tc>
          <w:tcPr>
            <w:tcW w:w="1413" w:type="dxa"/>
            <w:shd w:val="clear" w:color="auto" w:fill="auto"/>
          </w:tcPr>
          <w:p w:rsidR="00920E0F" w:rsidRPr="0081349F" w:rsidRDefault="00920E0F" w:rsidP="00C04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:rsidR="00920E0F" w:rsidRPr="0081349F" w:rsidRDefault="00920E0F" w:rsidP="00C04C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83"/>
              </w:tabs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5358" w:type="dxa"/>
            <w:shd w:val="clear" w:color="auto" w:fill="auto"/>
          </w:tcPr>
          <w:p w:rsidR="00920E0F" w:rsidRPr="0081349F" w:rsidRDefault="00920E0F" w:rsidP="002F5181">
            <w:pPr>
              <w:widowControl w:val="0"/>
              <w:suppressAutoHyphens/>
              <w:autoSpaceDE w:val="0"/>
              <w:spacing w:after="0" w:line="240" w:lineRule="auto"/>
              <w:ind w:right="271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Выступающий</w:t>
            </w:r>
          </w:p>
        </w:tc>
      </w:tr>
      <w:tr w:rsidR="002F5181" w:rsidRPr="0081349F" w:rsidTr="001D2711">
        <w:trPr>
          <w:trHeight w:val="417"/>
        </w:trPr>
        <w:tc>
          <w:tcPr>
            <w:tcW w:w="1413" w:type="dxa"/>
            <w:shd w:val="clear" w:color="auto" w:fill="auto"/>
          </w:tcPr>
          <w:p w:rsidR="002F5181" w:rsidRPr="0081349F" w:rsidRDefault="000A0DC3" w:rsidP="002F518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11:00-11:3</w:t>
            </w:r>
            <w:r w:rsidR="002F5181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:rsidR="002F5181" w:rsidRPr="0081349F" w:rsidRDefault="002F5181" w:rsidP="002F5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83"/>
              </w:tabs>
              <w:spacing w:after="0" w:line="240" w:lineRule="auto"/>
              <w:ind w:left="42"/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Студенческий футбол: от НСФЛ до Мировой студенческой лиги.</w:t>
            </w:r>
          </w:p>
        </w:tc>
        <w:tc>
          <w:tcPr>
            <w:tcW w:w="5358" w:type="dxa"/>
            <w:shd w:val="clear" w:color="auto" w:fill="auto"/>
          </w:tcPr>
          <w:p w:rsidR="00670292" w:rsidRDefault="00670292" w:rsidP="00670292">
            <w:pPr>
              <w:widowControl w:val="0"/>
              <w:tabs>
                <w:tab w:val="left" w:pos="3294"/>
              </w:tabs>
              <w:suppressAutoHyphens/>
              <w:autoSpaceDE w:val="0"/>
              <w:spacing w:after="0" w:line="240" w:lineRule="auto"/>
              <w:ind w:right="12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64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Модератор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Клещёв</w:t>
            </w:r>
            <w:proofErr w:type="spellEnd"/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664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Константин – член комитета РФС по безопасности и работе с болельщиками</w:t>
            </w:r>
            <w:r w:rsidRPr="006664D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  <w:p w:rsidR="00E87820" w:rsidRPr="0081349F" w:rsidRDefault="001A00E1" w:rsidP="00E87820">
            <w:pPr>
              <w:widowControl w:val="0"/>
              <w:suppressAutoHyphens/>
              <w:autoSpaceDE w:val="0"/>
              <w:spacing w:after="0" w:line="240" w:lineRule="auto"/>
              <w:ind w:right="27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Алханов</w:t>
            </w:r>
            <w:proofErr w:type="spellEnd"/>
            <w:r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87820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Алу</w:t>
            </w:r>
            <w:proofErr w:type="spellEnd"/>
            <w:r w:rsidR="002A48BC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87820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-</w:t>
            </w:r>
            <w:r w:rsidR="002A48BC" w:rsidRPr="0081349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87820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заместитель министра юстиции РФ</w:t>
            </w:r>
            <w:r w:rsidR="00C04C0F" w:rsidRPr="00813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1A00E1" w:rsidRPr="0081349F" w:rsidRDefault="001A00E1" w:rsidP="00E87820">
            <w:pPr>
              <w:widowControl w:val="0"/>
              <w:suppressAutoHyphens/>
              <w:autoSpaceDE w:val="0"/>
              <w:spacing w:after="0" w:line="240" w:lineRule="auto"/>
              <w:ind w:right="27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04301" w:rsidRPr="0081349F" w:rsidTr="001D2711">
        <w:trPr>
          <w:trHeight w:val="551"/>
        </w:trPr>
        <w:tc>
          <w:tcPr>
            <w:tcW w:w="1413" w:type="dxa"/>
            <w:shd w:val="clear" w:color="auto" w:fill="auto"/>
          </w:tcPr>
          <w:p w:rsidR="00804301" w:rsidRPr="0081349F" w:rsidRDefault="00D57114" w:rsidP="008043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11:30-12:00</w:t>
            </w:r>
          </w:p>
        </w:tc>
        <w:tc>
          <w:tcPr>
            <w:tcW w:w="3685" w:type="dxa"/>
            <w:shd w:val="clear" w:color="auto" w:fill="auto"/>
          </w:tcPr>
          <w:p w:rsidR="00804301" w:rsidRPr="0081349F" w:rsidRDefault="00804301" w:rsidP="008043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Ментальная подготовка спортсменов для достижения максимальный результатов.</w:t>
            </w:r>
          </w:p>
        </w:tc>
        <w:tc>
          <w:tcPr>
            <w:tcW w:w="5358" w:type="dxa"/>
            <w:shd w:val="clear" w:color="auto" w:fill="auto"/>
          </w:tcPr>
          <w:p w:rsidR="00804301" w:rsidRPr="0081349F" w:rsidRDefault="00D06621" w:rsidP="00E77D13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1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Суга</w:t>
            </w:r>
            <w:proofErr w:type="spellEnd"/>
            <w:r w:rsidR="00C04C0F" w:rsidRPr="0081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04C0F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Ясуто</w:t>
            </w:r>
            <w:proofErr w:type="spellEnd"/>
            <w:r w:rsidR="00E77D13" w:rsidRPr="0081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04301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– </w:t>
            </w:r>
            <w:r w:rsidR="00E77D13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президент компании </w:t>
            </w:r>
            <w:r w:rsidR="001E722B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="00E77D13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ar-SA"/>
              </w:rPr>
              <w:t>Kadho</w:t>
            </w:r>
            <w:proofErr w:type="spellEnd"/>
            <w:r w:rsidR="00E77D13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77D13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ar-SA"/>
              </w:rPr>
              <w:t>Sports</w:t>
            </w:r>
            <w:r w:rsidR="001E722B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»</w:t>
            </w:r>
            <w:r w:rsidR="00C04C0F"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1E77E9" w:rsidRPr="0081349F" w:rsidTr="009213A4">
        <w:trPr>
          <w:trHeight w:val="551"/>
        </w:trPr>
        <w:tc>
          <w:tcPr>
            <w:tcW w:w="1413" w:type="dxa"/>
            <w:shd w:val="clear" w:color="auto" w:fill="auto"/>
          </w:tcPr>
          <w:p w:rsidR="001E77E9" w:rsidRDefault="001E77E9" w:rsidP="008043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12:00-12:30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1E77E9" w:rsidRPr="0081349F" w:rsidRDefault="001E77E9" w:rsidP="00E77D13">
            <w:pPr>
              <w:widowControl w:val="0"/>
              <w:suppressAutoHyphens/>
              <w:autoSpaceDE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E77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Благотворительный аукцион работ учащихся Московского академического художественного лицея при Российской академии художеств – победителей конкурса «Футбол в искусстве».</w:t>
            </w:r>
          </w:p>
        </w:tc>
      </w:tr>
      <w:tr w:rsidR="00804301" w:rsidRPr="002F5181" w:rsidTr="001D2711">
        <w:trPr>
          <w:trHeight w:val="551"/>
        </w:trPr>
        <w:tc>
          <w:tcPr>
            <w:tcW w:w="1413" w:type="dxa"/>
            <w:shd w:val="clear" w:color="auto" w:fill="auto"/>
          </w:tcPr>
          <w:p w:rsidR="00804301" w:rsidRPr="0081349F" w:rsidRDefault="001E77E9" w:rsidP="008043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ar-SA"/>
              </w:rPr>
              <w:t>12:30-13:15</w:t>
            </w:r>
          </w:p>
        </w:tc>
        <w:tc>
          <w:tcPr>
            <w:tcW w:w="3685" w:type="dxa"/>
            <w:shd w:val="clear" w:color="auto" w:fill="auto"/>
          </w:tcPr>
          <w:p w:rsidR="00804301" w:rsidRPr="0081349F" w:rsidRDefault="00804301" w:rsidP="008043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Возможность монетизации </w:t>
            </w:r>
            <w:proofErr w:type="spellStart"/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киберфутбола</w:t>
            </w:r>
            <w:proofErr w:type="spellEnd"/>
            <w:r w:rsidRPr="00813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и продвижение бренда профессионального футбольного клуба в киберпространстве.</w:t>
            </w:r>
          </w:p>
        </w:tc>
        <w:tc>
          <w:tcPr>
            <w:tcW w:w="5358" w:type="dxa"/>
            <w:shd w:val="clear" w:color="auto" w:fill="auto"/>
          </w:tcPr>
          <w:p w:rsidR="00872920" w:rsidRDefault="00872920" w:rsidP="00872920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7029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Модератор</w:t>
            </w:r>
            <w:r w:rsidRPr="00496F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96F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Спивак</w:t>
            </w:r>
            <w:proofErr w:type="spellEnd"/>
            <w:r w:rsidRPr="00496F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Дарья – директор по маркетингу ФК «Локомотив»</w:t>
            </w:r>
            <w:r w:rsidR="001F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B1D83" w:rsidRPr="00611179" w:rsidRDefault="00EB1D83" w:rsidP="00872920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71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Антонян</w:t>
            </w:r>
            <w:proofErr w:type="spellEnd"/>
            <w:r w:rsidRPr="00CE71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1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Эмин</w:t>
            </w:r>
            <w:proofErr w:type="spellEnd"/>
            <w:r w:rsidRPr="00CE71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</w:t>
            </w:r>
            <w:r w:rsidRPr="00CE71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иректор Федерации компьютерного Спорта России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E7166" w:rsidRPr="00EB1D83" w:rsidRDefault="00D933E5" w:rsidP="00CE716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3E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Уткин </w:t>
            </w:r>
            <w:r w:rsidRPr="00D933E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Игорь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72920" w:rsidRPr="00496F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– </w:t>
            </w:r>
            <w:r w:rsidRPr="00D933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D933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киберспортивного</w:t>
            </w:r>
            <w:proofErr w:type="spellEnd"/>
            <w:r w:rsidRPr="00D933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маркетингового агентства </w:t>
            </w:r>
            <w:proofErr w:type="spellStart"/>
            <w:r w:rsidRPr="00D933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Power</w:t>
            </w:r>
            <w:proofErr w:type="spellEnd"/>
            <w:r w:rsidRPr="00D933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3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Ducks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E7166" w:rsidRDefault="00CE7166" w:rsidP="00CE7166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71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Кондратов </w:t>
            </w:r>
            <w:r w:rsidRPr="00CE71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Дмитрий - член комитета по разновидностям футбола РФС</w:t>
            </w:r>
            <w:r w:rsidR="00966A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04301" w:rsidRDefault="00EB1D83" w:rsidP="00EB1D83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96F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Манкин</w:t>
            </w:r>
            <w:proofErr w:type="spellEnd"/>
            <w:r w:rsidRPr="00496F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Дмитрий – коммерческий директор ФК «Зенит»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93C8E" w:rsidRPr="00EB1D83" w:rsidRDefault="00193C8E" w:rsidP="00EB1D8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D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Козлова</w:t>
            </w:r>
            <w:r w:rsidRPr="00BF2D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Татьяна - начальник продюсерского отдела департамента маркетинга ФК "Локомотив"</w:t>
            </w:r>
          </w:p>
        </w:tc>
      </w:tr>
    </w:tbl>
    <w:p w:rsidR="007F31B4" w:rsidRDefault="00920E0F" w:rsidP="007F31B4">
      <w:r w:rsidRPr="00920E0F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>*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 xml:space="preserve"> </w:t>
      </w:r>
      <w:r w:rsidR="007F31B4" w:rsidRPr="007F31B4">
        <w:t>В программе возможны дополнения и изменения.</w:t>
      </w:r>
    </w:p>
    <w:p w:rsidR="00EB1D83" w:rsidRDefault="00EB1D83" w:rsidP="00EB1D83">
      <w:r w:rsidRPr="00920E0F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>*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 xml:space="preserve"> </w:t>
      </w:r>
      <w:r w:rsidRPr="00920E0F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>*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 xml:space="preserve"> </w:t>
      </w:r>
      <w:r>
        <w:t>Гости и аккредитованные специалисты будут обеспечены синхронным переводом</w:t>
      </w:r>
      <w:r w:rsidRPr="007F31B4">
        <w:t>.</w:t>
      </w:r>
    </w:p>
    <w:p w:rsidR="00EB1D83" w:rsidRDefault="00EB1D83" w:rsidP="00EB1D83"/>
    <w:p w:rsidR="00EB1D83" w:rsidRPr="0033519B" w:rsidRDefault="00EB1D83" w:rsidP="00EB1D83"/>
    <w:sectPr w:rsidR="00EB1D83" w:rsidRPr="0033519B" w:rsidSect="0033519B">
      <w:headerReference w:type="default" r:id="rId7"/>
      <w:footerReference w:type="default" r:id="rId8"/>
      <w:pgSz w:w="11906" w:h="16838"/>
      <w:pgMar w:top="4251" w:right="850" w:bottom="1276" w:left="1701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FB" w:rsidRDefault="005C70FB" w:rsidP="00946E92">
      <w:pPr>
        <w:spacing w:after="0" w:line="240" w:lineRule="auto"/>
      </w:pPr>
      <w:r>
        <w:separator/>
      </w:r>
    </w:p>
  </w:endnote>
  <w:endnote w:type="continuationSeparator" w:id="0">
    <w:p w:rsidR="005C70FB" w:rsidRDefault="005C70FB" w:rsidP="0094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9B" w:rsidRDefault="0033519B" w:rsidP="00A44E9B">
    <w:pPr>
      <w:pStyle w:val="a7"/>
      <w:jc w:val="center"/>
      <w:rPr>
        <w:rFonts w:ascii="Georgia" w:hAnsi="Georgia"/>
        <w:sz w:val="16"/>
        <w:szCs w:val="16"/>
      </w:rPr>
    </w:pPr>
  </w:p>
  <w:p w:rsidR="0033519B" w:rsidRDefault="0033519B" w:rsidP="00A44E9B">
    <w:pPr>
      <w:pStyle w:val="a7"/>
      <w:jc w:val="center"/>
      <w:rPr>
        <w:rFonts w:ascii="Georgia" w:hAnsi="Georgia"/>
        <w:sz w:val="16"/>
        <w:szCs w:val="16"/>
      </w:rPr>
    </w:pPr>
  </w:p>
  <w:p w:rsidR="00A44E9B" w:rsidRPr="00A44E9B" w:rsidRDefault="00A44E9B" w:rsidP="00A44E9B">
    <w:pPr>
      <w:pStyle w:val="a7"/>
      <w:jc w:val="center"/>
      <w:rPr>
        <w:rFonts w:ascii="Georgia" w:hAnsi="Georgia"/>
        <w:sz w:val="16"/>
        <w:szCs w:val="16"/>
      </w:rPr>
    </w:pPr>
    <w:r w:rsidRPr="00A44E9B">
      <w:rPr>
        <w:rFonts w:ascii="Georgia" w:hAnsi="Georgia"/>
        <w:sz w:val="16"/>
        <w:szCs w:val="16"/>
      </w:rPr>
      <w:t>ОРГКОМИТЕТ</w:t>
    </w:r>
  </w:p>
  <w:p w:rsidR="00A44E9B" w:rsidRPr="00A44E9B" w:rsidRDefault="00A44E9B" w:rsidP="00A44E9B">
    <w:pPr>
      <w:pStyle w:val="a7"/>
      <w:jc w:val="center"/>
      <w:rPr>
        <w:rFonts w:ascii="Georgia" w:hAnsi="Georgia"/>
        <w:sz w:val="16"/>
        <w:szCs w:val="16"/>
      </w:rPr>
    </w:pPr>
    <w:r w:rsidRPr="00A44E9B">
      <w:rPr>
        <w:rFonts w:ascii="Georgia" w:hAnsi="Georgia"/>
        <w:sz w:val="16"/>
        <w:szCs w:val="16"/>
      </w:rPr>
      <w:t xml:space="preserve">Россия, Москва, 119021, Оболенский переулок д. 10/1, оф. 25 Тел/факс: +7 (495) 103-40-75, тел.: +7 (916) 949-26-61. </w:t>
    </w:r>
  </w:p>
  <w:p w:rsidR="00A44E9B" w:rsidRPr="00A44E9B" w:rsidRDefault="00A44E9B" w:rsidP="00A44E9B">
    <w:pPr>
      <w:pStyle w:val="a7"/>
      <w:jc w:val="center"/>
      <w:rPr>
        <w:rFonts w:ascii="Georgia" w:hAnsi="Georgia"/>
        <w:sz w:val="16"/>
        <w:szCs w:val="16"/>
        <w:lang w:val="en-US"/>
      </w:rPr>
    </w:pPr>
    <w:proofErr w:type="gramStart"/>
    <w:r w:rsidRPr="00A44E9B">
      <w:rPr>
        <w:rFonts w:ascii="Georgia" w:hAnsi="Georgia"/>
        <w:sz w:val="16"/>
        <w:szCs w:val="16"/>
        <w:lang w:val="en-US"/>
      </w:rPr>
      <w:t>e-mail</w:t>
    </w:r>
    <w:proofErr w:type="gramEnd"/>
    <w:r w:rsidRPr="00A44E9B">
      <w:rPr>
        <w:rFonts w:ascii="Georgia" w:hAnsi="Georgia"/>
        <w:sz w:val="16"/>
        <w:szCs w:val="16"/>
        <w:lang w:val="en-US"/>
      </w:rPr>
      <w:t xml:space="preserve">: </w:t>
    </w:r>
    <w:hyperlink r:id="rId1" w:history="1">
      <w:r w:rsidRPr="00A44E9B">
        <w:rPr>
          <w:rStyle w:val="a9"/>
          <w:rFonts w:ascii="Georgia" w:hAnsi="Georgia"/>
          <w:sz w:val="16"/>
          <w:szCs w:val="16"/>
          <w:lang w:val="en-US"/>
        </w:rPr>
        <w:t>footballmarket11@gmail.com</w:t>
      </w:r>
    </w:hyperlink>
    <w:r w:rsidRPr="00A44E9B">
      <w:rPr>
        <w:rFonts w:ascii="Georgia" w:hAnsi="Georgia"/>
        <w:sz w:val="16"/>
        <w:szCs w:val="16"/>
        <w:lang w:val="en-US"/>
      </w:rPr>
      <w:t xml:space="preserve"> </w:t>
    </w:r>
    <w:hyperlink r:id="rId2" w:history="1">
      <w:r w:rsidRPr="00A44E9B">
        <w:rPr>
          <w:rStyle w:val="a9"/>
          <w:rFonts w:ascii="Georgia" w:hAnsi="Georgia"/>
          <w:sz w:val="16"/>
          <w:szCs w:val="16"/>
          <w:lang w:val="en-US"/>
        </w:rPr>
        <w:t>footballmarket2017@gmail.com</w:t>
      </w:r>
    </w:hyperlink>
    <w:r w:rsidRPr="00A44E9B">
      <w:rPr>
        <w:rFonts w:ascii="Georgia" w:hAnsi="Georgia"/>
        <w:sz w:val="16"/>
        <w:szCs w:val="16"/>
        <w:lang w:val="en-US"/>
      </w:rPr>
      <w:t xml:space="preserve"> </w:t>
    </w:r>
    <w:r w:rsidRPr="00A44E9B">
      <w:rPr>
        <w:rFonts w:ascii="Georgia" w:hAnsi="Georgia"/>
        <w:sz w:val="16"/>
        <w:szCs w:val="16"/>
      </w:rPr>
      <w:t>сайт</w:t>
    </w:r>
    <w:r w:rsidRPr="00A44E9B">
      <w:rPr>
        <w:rFonts w:ascii="Georgia" w:hAnsi="Georgia"/>
        <w:sz w:val="16"/>
        <w:szCs w:val="16"/>
        <w:lang w:val="en-US"/>
      </w:rPr>
      <w:t xml:space="preserve">: </w:t>
    </w:r>
    <w:hyperlink r:id="rId3" w:history="1">
      <w:r w:rsidRPr="00A44E9B">
        <w:rPr>
          <w:rStyle w:val="a9"/>
          <w:rFonts w:ascii="Georgia" w:hAnsi="Georgia"/>
          <w:sz w:val="16"/>
          <w:szCs w:val="16"/>
          <w:lang w:val="en-US"/>
        </w:rPr>
        <w:t>www.footballexpo.ru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FB" w:rsidRDefault="005C70FB" w:rsidP="00946E92">
      <w:pPr>
        <w:spacing w:after="0" w:line="240" w:lineRule="auto"/>
      </w:pPr>
      <w:r>
        <w:separator/>
      </w:r>
    </w:p>
  </w:footnote>
  <w:footnote w:type="continuationSeparator" w:id="0">
    <w:p w:rsidR="005C70FB" w:rsidRDefault="005C70FB" w:rsidP="0094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92" w:rsidRDefault="00946E92">
    <w:pPr>
      <w:pStyle w:val="a5"/>
    </w:pPr>
    <w:r w:rsidRPr="00946E92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3485" cy="2381250"/>
          <wp:effectExtent l="0" t="0" r="0" b="0"/>
          <wp:wrapThrough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hrough>
          <wp:docPr id="3" name="Рисунок 0" descr="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jpg"/>
                  <pic:cNvPicPr/>
                </pic:nvPicPr>
                <pic:blipFill rotWithShape="1">
                  <a:blip r:embed="rId1"/>
                  <a:srcRect b="74657"/>
                  <a:stretch/>
                </pic:blipFill>
                <pic:spPr bwMode="auto">
                  <a:xfrm>
                    <a:off x="0" y="0"/>
                    <a:ext cx="7563485" cy="238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6E92" w:rsidRDefault="00946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2"/>
    <w:rsid w:val="00016900"/>
    <w:rsid w:val="00024088"/>
    <w:rsid w:val="00041758"/>
    <w:rsid w:val="0004422A"/>
    <w:rsid w:val="0004727A"/>
    <w:rsid w:val="00056829"/>
    <w:rsid w:val="0007286B"/>
    <w:rsid w:val="000736E8"/>
    <w:rsid w:val="000811B5"/>
    <w:rsid w:val="0008340F"/>
    <w:rsid w:val="0009798F"/>
    <w:rsid w:val="000A0DC3"/>
    <w:rsid w:val="000A3ACE"/>
    <w:rsid w:val="000D7424"/>
    <w:rsid w:val="000E7596"/>
    <w:rsid w:val="000F58B7"/>
    <w:rsid w:val="00113454"/>
    <w:rsid w:val="0017449C"/>
    <w:rsid w:val="00180778"/>
    <w:rsid w:val="001815A2"/>
    <w:rsid w:val="00193C8E"/>
    <w:rsid w:val="001A00E1"/>
    <w:rsid w:val="001C78AC"/>
    <w:rsid w:val="001D2711"/>
    <w:rsid w:val="001E50DE"/>
    <w:rsid w:val="001E722B"/>
    <w:rsid w:val="001E77E9"/>
    <w:rsid w:val="001F0512"/>
    <w:rsid w:val="001F3375"/>
    <w:rsid w:val="00205611"/>
    <w:rsid w:val="00206A4F"/>
    <w:rsid w:val="00236245"/>
    <w:rsid w:val="00243C1E"/>
    <w:rsid w:val="00255076"/>
    <w:rsid w:val="002A48BC"/>
    <w:rsid w:val="002C0AA4"/>
    <w:rsid w:val="002C65B4"/>
    <w:rsid w:val="002F5181"/>
    <w:rsid w:val="00322F0D"/>
    <w:rsid w:val="003317C7"/>
    <w:rsid w:val="00332094"/>
    <w:rsid w:val="0033519B"/>
    <w:rsid w:val="00335816"/>
    <w:rsid w:val="003624FB"/>
    <w:rsid w:val="0038369D"/>
    <w:rsid w:val="003D5982"/>
    <w:rsid w:val="003E1A1D"/>
    <w:rsid w:val="003F1C20"/>
    <w:rsid w:val="004168ED"/>
    <w:rsid w:val="00423A1C"/>
    <w:rsid w:val="00444DB4"/>
    <w:rsid w:val="00450D3F"/>
    <w:rsid w:val="0045278C"/>
    <w:rsid w:val="00455FC6"/>
    <w:rsid w:val="0046325E"/>
    <w:rsid w:val="00472FCD"/>
    <w:rsid w:val="00475CBB"/>
    <w:rsid w:val="00496F1C"/>
    <w:rsid w:val="004A139C"/>
    <w:rsid w:val="004C3D13"/>
    <w:rsid w:val="00511B24"/>
    <w:rsid w:val="005465E4"/>
    <w:rsid w:val="00552560"/>
    <w:rsid w:val="00561327"/>
    <w:rsid w:val="00563F54"/>
    <w:rsid w:val="00564EC1"/>
    <w:rsid w:val="00577A9C"/>
    <w:rsid w:val="005878ED"/>
    <w:rsid w:val="005933B8"/>
    <w:rsid w:val="005C70FB"/>
    <w:rsid w:val="005F0BB2"/>
    <w:rsid w:val="005F1A98"/>
    <w:rsid w:val="005F6154"/>
    <w:rsid w:val="006020FD"/>
    <w:rsid w:val="00604E27"/>
    <w:rsid w:val="00611179"/>
    <w:rsid w:val="00633D88"/>
    <w:rsid w:val="006347FC"/>
    <w:rsid w:val="0064440A"/>
    <w:rsid w:val="00665F93"/>
    <w:rsid w:val="006664DB"/>
    <w:rsid w:val="006672A2"/>
    <w:rsid w:val="00670292"/>
    <w:rsid w:val="006713EA"/>
    <w:rsid w:val="0069016C"/>
    <w:rsid w:val="006B5370"/>
    <w:rsid w:val="006C0721"/>
    <w:rsid w:val="006C4AED"/>
    <w:rsid w:val="006D00D2"/>
    <w:rsid w:val="006F3ED2"/>
    <w:rsid w:val="00712F5D"/>
    <w:rsid w:val="00761420"/>
    <w:rsid w:val="00774E63"/>
    <w:rsid w:val="00782276"/>
    <w:rsid w:val="00784161"/>
    <w:rsid w:val="00790BC8"/>
    <w:rsid w:val="007A3901"/>
    <w:rsid w:val="007A60A8"/>
    <w:rsid w:val="007B6AAF"/>
    <w:rsid w:val="007C314B"/>
    <w:rsid w:val="007D6FC9"/>
    <w:rsid w:val="007E4C80"/>
    <w:rsid w:val="007F31B4"/>
    <w:rsid w:val="00802B8E"/>
    <w:rsid w:val="00804301"/>
    <w:rsid w:val="0081349F"/>
    <w:rsid w:val="00822755"/>
    <w:rsid w:val="008251BB"/>
    <w:rsid w:val="00825768"/>
    <w:rsid w:val="008567C2"/>
    <w:rsid w:val="00866092"/>
    <w:rsid w:val="00872920"/>
    <w:rsid w:val="00886494"/>
    <w:rsid w:val="00897A0E"/>
    <w:rsid w:val="008A5424"/>
    <w:rsid w:val="008B04C9"/>
    <w:rsid w:val="008E57AB"/>
    <w:rsid w:val="008F54CD"/>
    <w:rsid w:val="00920BAF"/>
    <w:rsid w:val="00920E0F"/>
    <w:rsid w:val="00926D2C"/>
    <w:rsid w:val="009306C0"/>
    <w:rsid w:val="00935E63"/>
    <w:rsid w:val="00946E92"/>
    <w:rsid w:val="0095074C"/>
    <w:rsid w:val="009513C1"/>
    <w:rsid w:val="00966A9A"/>
    <w:rsid w:val="00970296"/>
    <w:rsid w:val="009B0BD6"/>
    <w:rsid w:val="009C150A"/>
    <w:rsid w:val="009D2F40"/>
    <w:rsid w:val="00A15290"/>
    <w:rsid w:val="00A314A5"/>
    <w:rsid w:val="00A347DA"/>
    <w:rsid w:val="00A41FBE"/>
    <w:rsid w:val="00A44E9B"/>
    <w:rsid w:val="00AA1FF8"/>
    <w:rsid w:val="00AA2EFD"/>
    <w:rsid w:val="00AA7578"/>
    <w:rsid w:val="00AD60DB"/>
    <w:rsid w:val="00AE7787"/>
    <w:rsid w:val="00AF25F2"/>
    <w:rsid w:val="00B00016"/>
    <w:rsid w:val="00B03929"/>
    <w:rsid w:val="00B13293"/>
    <w:rsid w:val="00B35DD3"/>
    <w:rsid w:val="00B364D3"/>
    <w:rsid w:val="00B447D8"/>
    <w:rsid w:val="00B5283B"/>
    <w:rsid w:val="00BB246C"/>
    <w:rsid w:val="00BC29D9"/>
    <w:rsid w:val="00BC2A27"/>
    <w:rsid w:val="00BC49EC"/>
    <w:rsid w:val="00BE4807"/>
    <w:rsid w:val="00BF2D5E"/>
    <w:rsid w:val="00BF7D8F"/>
    <w:rsid w:val="00C0402F"/>
    <w:rsid w:val="00C04C0F"/>
    <w:rsid w:val="00C15451"/>
    <w:rsid w:val="00C20B17"/>
    <w:rsid w:val="00C40E0A"/>
    <w:rsid w:val="00C52981"/>
    <w:rsid w:val="00C662AA"/>
    <w:rsid w:val="00C66D79"/>
    <w:rsid w:val="00C7018F"/>
    <w:rsid w:val="00C74814"/>
    <w:rsid w:val="00C84D0A"/>
    <w:rsid w:val="00C90F70"/>
    <w:rsid w:val="00C92A70"/>
    <w:rsid w:val="00CB05DD"/>
    <w:rsid w:val="00CB7B82"/>
    <w:rsid w:val="00CC10FF"/>
    <w:rsid w:val="00CC4C04"/>
    <w:rsid w:val="00CE7166"/>
    <w:rsid w:val="00D018AD"/>
    <w:rsid w:val="00D02005"/>
    <w:rsid w:val="00D06621"/>
    <w:rsid w:val="00D54C89"/>
    <w:rsid w:val="00D555A0"/>
    <w:rsid w:val="00D57114"/>
    <w:rsid w:val="00D933E5"/>
    <w:rsid w:val="00DA5368"/>
    <w:rsid w:val="00DD2C5A"/>
    <w:rsid w:val="00DE0496"/>
    <w:rsid w:val="00DF5FF6"/>
    <w:rsid w:val="00DF6256"/>
    <w:rsid w:val="00E24066"/>
    <w:rsid w:val="00E47DC6"/>
    <w:rsid w:val="00E76FE1"/>
    <w:rsid w:val="00E77D13"/>
    <w:rsid w:val="00E87820"/>
    <w:rsid w:val="00EB1D83"/>
    <w:rsid w:val="00EB437E"/>
    <w:rsid w:val="00EB7C2A"/>
    <w:rsid w:val="00ED091F"/>
    <w:rsid w:val="00F02A03"/>
    <w:rsid w:val="00F0479C"/>
    <w:rsid w:val="00F138B7"/>
    <w:rsid w:val="00F23C94"/>
    <w:rsid w:val="00F31A50"/>
    <w:rsid w:val="00F354B7"/>
    <w:rsid w:val="00F41EFD"/>
    <w:rsid w:val="00F45633"/>
    <w:rsid w:val="00F53903"/>
    <w:rsid w:val="00F60024"/>
    <w:rsid w:val="00F77C5A"/>
    <w:rsid w:val="00F8091E"/>
    <w:rsid w:val="00F83FBB"/>
    <w:rsid w:val="00F87CAE"/>
    <w:rsid w:val="00FA5688"/>
    <w:rsid w:val="00FB0536"/>
    <w:rsid w:val="00FD6007"/>
    <w:rsid w:val="00FD702A"/>
    <w:rsid w:val="00FE6008"/>
    <w:rsid w:val="00FF0E9B"/>
    <w:rsid w:val="00FF613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94A9DAF-0C6D-46AC-8CF5-3947ED0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E92"/>
  </w:style>
  <w:style w:type="paragraph" w:styleId="a7">
    <w:name w:val="footer"/>
    <w:basedOn w:val="a"/>
    <w:link w:val="a8"/>
    <w:uiPriority w:val="99"/>
    <w:unhideWhenUsed/>
    <w:rsid w:val="0094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E92"/>
  </w:style>
  <w:style w:type="character" w:styleId="a9">
    <w:name w:val="Hyperlink"/>
    <w:uiPriority w:val="99"/>
    <w:unhideWhenUsed/>
    <w:rsid w:val="00A44E9B"/>
    <w:rPr>
      <w:color w:val="0563C1"/>
      <w:u w:val="single"/>
    </w:rPr>
  </w:style>
  <w:style w:type="character" w:customStyle="1" w:styleId="apple-converted-space">
    <w:name w:val="apple-converted-space"/>
    <w:rsid w:val="00113454"/>
  </w:style>
  <w:style w:type="character" w:styleId="aa">
    <w:name w:val="Emphasis"/>
    <w:basedOn w:val="a0"/>
    <w:uiPriority w:val="20"/>
    <w:qFormat/>
    <w:rsid w:val="00113454"/>
    <w:rPr>
      <w:i/>
      <w:iCs/>
    </w:rPr>
  </w:style>
  <w:style w:type="character" w:styleId="ab">
    <w:name w:val="line number"/>
    <w:basedOn w:val="a0"/>
    <w:uiPriority w:val="99"/>
    <w:semiHidden/>
    <w:unhideWhenUsed/>
    <w:rsid w:val="000E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081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223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582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763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439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650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170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994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001">
              <w:marLeft w:val="17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&#1086;&#1092;&#1080;&#1089;%201\Desktop\www.footballexpo.ru" TargetMode="External"/><Relationship Id="rId2" Type="http://schemas.openxmlformats.org/officeDocument/2006/relationships/hyperlink" Target="mailto:footballmarket2017@gmail.com" TargetMode="External"/><Relationship Id="rId1" Type="http://schemas.openxmlformats.org/officeDocument/2006/relationships/hyperlink" Target="mailto:footballmarket1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4F7E-DF48-4B67-BAF0-F94710A4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Офис 2</cp:lastModifiedBy>
  <cp:revision>11</cp:revision>
  <cp:lastPrinted>2017-11-22T12:50:00Z</cp:lastPrinted>
  <dcterms:created xsi:type="dcterms:W3CDTF">2017-11-20T16:11:00Z</dcterms:created>
  <dcterms:modified xsi:type="dcterms:W3CDTF">2017-11-22T13:28:00Z</dcterms:modified>
</cp:coreProperties>
</file>